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Ind w:w="108" w:type="dxa"/>
        <w:tblLook w:val="01E0" w:firstRow="1" w:lastRow="1" w:firstColumn="1" w:lastColumn="1" w:noHBand="0" w:noVBand="0"/>
      </w:tblPr>
      <w:tblGrid>
        <w:gridCol w:w="3260"/>
        <w:gridCol w:w="6720"/>
      </w:tblGrid>
      <w:tr w:rsidR="00F118B9" w:rsidTr="00575774">
        <w:tc>
          <w:tcPr>
            <w:tcW w:w="3260" w:type="dxa"/>
          </w:tcPr>
          <w:p w:rsidR="00F118B9" w:rsidRDefault="00F118B9" w:rsidP="0057577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UỶ BAN NHÂN DÂN</w:t>
            </w:r>
          </w:p>
          <w:p w:rsidR="00F118B9" w:rsidRDefault="00EC7DCD" w:rsidP="0057577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BB5A0" wp14:editId="7EF3715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198755</wp:posOffset>
                      </wp:positionV>
                      <wp:extent cx="7429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9665B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5.65pt" to="101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" strokecolor="#4579b8 [3044]"/>
                  </w:pict>
                </mc:Fallback>
              </mc:AlternateContent>
            </w:r>
            <w:r w:rsidR="00F118B9">
              <w:rPr>
                <w:b/>
              </w:rPr>
              <w:t xml:space="preserve">XÃ </w:t>
            </w:r>
            <w:r w:rsidR="00CD3EFC">
              <w:rPr>
                <w:b/>
              </w:rPr>
              <w:t>SƠN TIẾN</w:t>
            </w:r>
          </w:p>
          <w:p w:rsidR="00F118B9" w:rsidRDefault="00F118B9" w:rsidP="00575774">
            <w:pPr>
              <w:jc w:val="center"/>
            </w:pPr>
          </w:p>
          <w:p w:rsidR="00F118B9" w:rsidRDefault="00FE5D38" w:rsidP="0085027C">
            <w:pPr>
              <w:jc w:val="center"/>
            </w:pPr>
            <w:r>
              <w:t>Số:</w:t>
            </w:r>
            <w:r w:rsidR="0085027C">
              <w:t>54</w:t>
            </w:r>
            <w:r w:rsidR="00F118B9">
              <w:t>/QĐ-UBND</w:t>
            </w:r>
          </w:p>
        </w:tc>
        <w:tc>
          <w:tcPr>
            <w:tcW w:w="6720" w:type="dxa"/>
          </w:tcPr>
          <w:p w:rsidR="00F118B9" w:rsidRDefault="00F118B9" w:rsidP="00575774">
            <w:pPr>
              <w:jc w:val="center"/>
              <w:rPr>
                <w:b/>
              </w:rPr>
            </w:pPr>
            <w:r>
              <w:rPr>
                <w:b/>
              </w:rPr>
              <w:t>CỘNG HOÀ XÃ HỘI CHỦ NGHĨA VIỆT NAM</w:t>
            </w:r>
          </w:p>
          <w:p w:rsidR="00F118B9" w:rsidRDefault="00F118B9" w:rsidP="00575774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F118B9" w:rsidRDefault="00F118B9" w:rsidP="005757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FABDFA" wp14:editId="1E56FF6E">
                      <wp:simplePos x="0" y="0"/>
                      <wp:positionH relativeFrom="column">
                        <wp:posOffset>1250619</wp:posOffset>
                      </wp:positionH>
                      <wp:positionV relativeFrom="paragraph">
                        <wp:posOffset>8255</wp:posOffset>
                      </wp:positionV>
                      <wp:extent cx="1692438" cy="0"/>
                      <wp:effectExtent l="0" t="0" r="222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24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64B723" id="Straight Connector 6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45pt,.65pt" to="231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F118B9" w:rsidRDefault="00C92D81" w:rsidP="008724D8">
            <w:pPr>
              <w:jc w:val="right"/>
              <w:rPr>
                <w:b/>
                <w:lang w:val="vi-VN"/>
              </w:rPr>
            </w:pPr>
            <w:r>
              <w:rPr>
                <w:i/>
              </w:rPr>
              <w:t xml:space="preserve">         </w:t>
            </w:r>
            <w:r w:rsidR="00CD3EFC">
              <w:rPr>
                <w:i/>
              </w:rPr>
              <w:t>Sơn Tiến</w:t>
            </w:r>
            <w:r w:rsidR="00671C42">
              <w:rPr>
                <w:i/>
              </w:rPr>
              <w:t xml:space="preserve">, ngày </w:t>
            </w:r>
            <w:r w:rsidR="008724D8">
              <w:rPr>
                <w:i/>
              </w:rPr>
              <w:t>29</w:t>
            </w:r>
            <w:r w:rsidR="00F118B9">
              <w:rPr>
                <w:i/>
              </w:rPr>
              <w:t xml:space="preserve"> tháng </w:t>
            </w:r>
            <w:r w:rsidR="008724D8">
              <w:rPr>
                <w:i/>
              </w:rPr>
              <w:t>02</w:t>
            </w:r>
            <w:r w:rsidR="00F118B9">
              <w:rPr>
                <w:i/>
              </w:rPr>
              <w:t xml:space="preserve"> năm 202</w:t>
            </w:r>
            <w:r w:rsidR="008724D8">
              <w:rPr>
                <w:i/>
              </w:rPr>
              <w:t>4</w:t>
            </w:r>
          </w:p>
        </w:tc>
      </w:tr>
    </w:tbl>
    <w:p w:rsidR="00F118B9" w:rsidRDefault="00F118B9" w:rsidP="00F118B9"/>
    <w:p w:rsidR="00F118B9" w:rsidRPr="00B72ABC" w:rsidRDefault="00B72ABC" w:rsidP="00F118B9">
      <w:pPr>
        <w:ind w:left="-540" w:right="-360" w:hanging="180"/>
        <w:jc w:val="center"/>
        <w:rPr>
          <w:b/>
          <w:bCs/>
        </w:rPr>
      </w:pPr>
      <w:r>
        <w:rPr>
          <w:b/>
          <w:bCs/>
        </w:rPr>
        <w:t>QUYẾT ĐỊNH</w:t>
      </w:r>
    </w:p>
    <w:p w:rsidR="00F118B9" w:rsidRPr="00F118B9" w:rsidRDefault="00F118B9" w:rsidP="00F118B9">
      <w:pPr>
        <w:jc w:val="center"/>
        <w:rPr>
          <w:rFonts w:ascii="Arial" w:hAnsi="Arial" w:cs="Arial"/>
          <w:b/>
          <w:bCs/>
        </w:rPr>
      </w:pPr>
      <w:r w:rsidRPr="00F118B9">
        <w:rPr>
          <w:b/>
          <w:bCs/>
        </w:rPr>
        <w:t>Về việc công bố công khai</w:t>
      </w:r>
      <w:r>
        <w:rPr>
          <w:rFonts w:ascii=".VnTime" w:hAnsi=".VnTime"/>
          <w:b/>
          <w:bCs/>
        </w:rPr>
        <w:t xml:space="preserve"> </w:t>
      </w:r>
      <w:r w:rsidRPr="00F118B9">
        <w:rPr>
          <w:b/>
          <w:bCs/>
        </w:rPr>
        <w:t>tình hình quản lý, sử dụng tài sản công</w:t>
      </w:r>
      <w:r>
        <w:rPr>
          <w:rFonts w:ascii=".VnTime" w:hAnsi=".VnTime"/>
          <w:b/>
          <w:bCs/>
        </w:rPr>
        <w:t xml:space="preserve"> </w:t>
      </w:r>
      <w:r w:rsidRPr="00F118B9">
        <w:rPr>
          <w:b/>
          <w:bCs/>
        </w:rPr>
        <w:t>năm 202</w:t>
      </w:r>
      <w:r w:rsidR="008724D8">
        <w:rPr>
          <w:b/>
          <w:bCs/>
        </w:rPr>
        <w:t>3</w:t>
      </w:r>
    </w:p>
    <w:p w:rsidR="00F118B9" w:rsidRDefault="00F118B9" w:rsidP="00F118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91F01D" wp14:editId="1BB53126">
                <wp:simplePos x="0" y="0"/>
                <wp:positionH relativeFrom="column">
                  <wp:posOffset>2532684</wp:posOffset>
                </wp:positionH>
                <wp:positionV relativeFrom="paragraph">
                  <wp:posOffset>45085</wp:posOffset>
                </wp:positionV>
                <wp:extent cx="1104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E900" id="Straight Connector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3.55pt" to="286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" strokecolor="#4579b8 [3044]"/>
            </w:pict>
          </mc:Fallback>
        </mc:AlternateContent>
      </w:r>
    </w:p>
    <w:p w:rsidR="00F118B9" w:rsidRPr="009643B3" w:rsidRDefault="00F118B9" w:rsidP="00F118B9">
      <w:pPr>
        <w:jc w:val="center"/>
        <w:rPr>
          <w:sz w:val="2"/>
          <w:szCs w:val="14"/>
        </w:rPr>
      </w:pPr>
    </w:p>
    <w:p w:rsidR="00F118B9" w:rsidRDefault="00B72ABC" w:rsidP="009643B3">
      <w:pPr>
        <w:spacing w:before="120" w:line="288" w:lineRule="auto"/>
        <w:jc w:val="center"/>
        <w:rPr>
          <w:b/>
          <w:bCs/>
        </w:rPr>
      </w:pPr>
      <w:r>
        <w:rPr>
          <w:b/>
          <w:bCs/>
        </w:rPr>
        <w:t>ỦY BAN NHÂN DÂN</w:t>
      </w:r>
      <w:r w:rsidR="00F118B9">
        <w:rPr>
          <w:rFonts w:ascii=".VnTimeH" w:hAnsi=".VnTimeH"/>
          <w:b/>
          <w:bCs/>
        </w:rPr>
        <w:t xml:space="preserve"> </w:t>
      </w:r>
      <w:r w:rsidR="00F118B9">
        <w:rPr>
          <w:b/>
          <w:bCs/>
        </w:rPr>
        <w:t>XÃ</w:t>
      </w:r>
    </w:p>
    <w:p w:rsidR="00F118B9" w:rsidRDefault="00F118B9" w:rsidP="009643B3">
      <w:pPr>
        <w:spacing w:line="276" w:lineRule="auto"/>
        <w:ind w:firstLine="720"/>
        <w:jc w:val="both"/>
        <w:rPr>
          <w:i/>
        </w:rPr>
      </w:pPr>
      <w:r>
        <w:rPr>
          <w:i/>
        </w:rPr>
        <w:t>Căn cứ Luật Quản lý, sử dụng tài sản công ngày 21 tháng 6 năm 2017;</w:t>
      </w:r>
    </w:p>
    <w:p w:rsidR="00F118B9" w:rsidRDefault="00B72ABC" w:rsidP="009643B3">
      <w:pPr>
        <w:spacing w:line="276" w:lineRule="auto"/>
        <w:ind w:firstLine="720"/>
        <w:jc w:val="both"/>
        <w:rPr>
          <w:rFonts w:ascii=".VnTime" w:hAnsi=".VnTime"/>
          <w:i/>
        </w:rPr>
      </w:pPr>
      <w:r>
        <w:rPr>
          <w:i/>
        </w:rPr>
        <w:t>Căn cứ Nghị định 151/2017/NĐ</w:t>
      </w:r>
      <w:r w:rsidR="00F118B9" w:rsidRPr="00B72ABC">
        <w:rPr>
          <w:i/>
        </w:rPr>
        <w:t xml:space="preserve">-CP ngµy 26/12/2017 </w:t>
      </w:r>
      <w:r>
        <w:rPr>
          <w:i/>
        </w:rPr>
        <w:t>của Chính phủ</w:t>
      </w:r>
      <w:r w:rsidR="00F118B9" w:rsidRPr="00B72ABC">
        <w:rPr>
          <w:i/>
        </w:rPr>
        <w:t xml:space="preserve"> quy </w:t>
      </w:r>
      <w:r>
        <w:rPr>
          <w:i/>
        </w:rPr>
        <w:t>định chi tiết</w:t>
      </w:r>
      <w:r w:rsidR="00F118B9">
        <w:rPr>
          <w:rFonts w:ascii=".VnTime" w:hAnsi=".VnTime"/>
          <w:i/>
        </w:rPr>
        <w:t xml:space="preserve"> </w:t>
      </w:r>
      <w:r w:rsidR="00F118B9" w:rsidRPr="00F118B9">
        <w:rPr>
          <w:i/>
        </w:rPr>
        <w:t>một số điều của Luật</w:t>
      </w:r>
      <w:r w:rsidR="00F118B9">
        <w:rPr>
          <w:rFonts w:ascii="Arial" w:hAnsi="Arial" w:cs="Arial"/>
          <w:i/>
        </w:rPr>
        <w:t xml:space="preserve"> </w:t>
      </w:r>
      <w:r w:rsidR="00F118B9">
        <w:rPr>
          <w:i/>
        </w:rPr>
        <w:t>Quản lý, sử dụng tài sản công</w:t>
      </w:r>
      <w:r w:rsidR="00F118B9">
        <w:rPr>
          <w:rFonts w:ascii=".VnTime" w:hAnsi=".VnTime"/>
          <w:i/>
        </w:rPr>
        <w:t>;</w:t>
      </w:r>
    </w:p>
    <w:p w:rsidR="00F118B9" w:rsidRDefault="00F118B9" w:rsidP="009643B3">
      <w:pPr>
        <w:spacing w:line="276" w:lineRule="auto"/>
        <w:ind w:firstLine="720"/>
        <w:jc w:val="both"/>
        <w:rPr>
          <w:i/>
        </w:rPr>
      </w:pPr>
      <w:r>
        <w:rPr>
          <w:i/>
        </w:rPr>
        <w:t>Căn cứ Thông tư số 144/2017/TT-BTC ngày 29/12/2017 của Bộ Tài chính về việc hướng dẫn một số nội dung  của Nghị</w:t>
      </w:r>
      <w:r w:rsidR="00B72ABC">
        <w:rPr>
          <w:rFonts w:ascii=".VnTime" w:hAnsi=".VnTime"/>
          <w:i/>
        </w:rPr>
        <w:t xml:space="preserve"> </w:t>
      </w:r>
      <w:r w:rsidR="00B72ABC" w:rsidRPr="00B72ABC">
        <w:rPr>
          <w:i/>
        </w:rPr>
        <w:t>định</w:t>
      </w:r>
      <w:r w:rsidRPr="00B72ABC">
        <w:rPr>
          <w:i/>
        </w:rPr>
        <w:t xml:space="preserve"> 151/2017/N</w:t>
      </w:r>
      <w:r w:rsidR="00B72ABC">
        <w:rPr>
          <w:i/>
        </w:rPr>
        <w:t>Đ</w:t>
      </w:r>
      <w:r w:rsidRPr="00B72ABC">
        <w:rPr>
          <w:i/>
        </w:rPr>
        <w:t xml:space="preserve">-CP ngµy 26/12/2017 </w:t>
      </w:r>
      <w:r w:rsidR="00B72ABC">
        <w:rPr>
          <w:i/>
        </w:rPr>
        <w:t>của Chính Phú quy định chi tiế</w:t>
      </w:r>
      <w:r w:rsidRPr="00B72ABC">
        <w:rPr>
          <w:i/>
        </w:rPr>
        <w:t>t</w:t>
      </w:r>
      <w:r>
        <w:rPr>
          <w:rFonts w:ascii=".VnTime" w:hAnsi=".VnTime"/>
          <w:i/>
        </w:rPr>
        <w:t xml:space="preserve"> </w:t>
      </w:r>
      <w:r w:rsidRPr="00F118B9">
        <w:rPr>
          <w:i/>
        </w:rPr>
        <w:t>một số điều của Luật</w:t>
      </w:r>
      <w:r>
        <w:rPr>
          <w:rFonts w:ascii="Arial" w:hAnsi="Arial" w:cs="Arial"/>
          <w:i/>
        </w:rPr>
        <w:t xml:space="preserve"> </w:t>
      </w:r>
      <w:r>
        <w:rPr>
          <w:i/>
        </w:rPr>
        <w:t>Quản lý, sử dụng tài sản công;</w:t>
      </w:r>
    </w:p>
    <w:p w:rsidR="00F118B9" w:rsidRDefault="00F118B9" w:rsidP="009643B3">
      <w:pPr>
        <w:spacing w:line="276" w:lineRule="auto"/>
        <w:ind w:firstLine="720"/>
        <w:jc w:val="both"/>
        <w:rPr>
          <w:i/>
        </w:rPr>
      </w:pPr>
      <w:r>
        <w:rPr>
          <w:i/>
        </w:rPr>
        <w:t>Xét đề nghị của công chức kế toán-ngân sách xã.</w:t>
      </w:r>
    </w:p>
    <w:p w:rsidR="00F118B9" w:rsidRPr="009643B3" w:rsidRDefault="00F118B9" w:rsidP="00F118B9">
      <w:pPr>
        <w:spacing w:line="276" w:lineRule="auto"/>
        <w:ind w:firstLine="720"/>
        <w:jc w:val="both"/>
        <w:rPr>
          <w:rFonts w:ascii=".VnTime" w:hAnsi=".VnTime"/>
          <w:i/>
          <w:sz w:val="10"/>
        </w:rPr>
      </w:pPr>
    </w:p>
    <w:p w:rsidR="00F118B9" w:rsidRPr="00B72ABC" w:rsidRDefault="00B72ABC" w:rsidP="00F118B9">
      <w:pPr>
        <w:tabs>
          <w:tab w:val="left" w:pos="690"/>
        </w:tabs>
        <w:spacing w:line="276" w:lineRule="auto"/>
        <w:jc w:val="center"/>
        <w:rPr>
          <w:b/>
        </w:rPr>
      </w:pPr>
      <w:r w:rsidRPr="00B72ABC">
        <w:rPr>
          <w:b/>
        </w:rPr>
        <w:t>QUYẾT ĐỊNH</w:t>
      </w:r>
      <w:r w:rsidR="00F118B9" w:rsidRPr="00B72ABC">
        <w:rPr>
          <w:b/>
        </w:rPr>
        <w:t>:</w:t>
      </w:r>
    </w:p>
    <w:p w:rsidR="00F118B9" w:rsidRDefault="00F118B9" w:rsidP="00F118B9">
      <w:pPr>
        <w:tabs>
          <w:tab w:val="left" w:pos="709"/>
          <w:tab w:val="center" w:pos="4968"/>
        </w:tabs>
        <w:spacing w:line="276" w:lineRule="auto"/>
        <w:jc w:val="both"/>
      </w:pPr>
      <w:r>
        <w:rPr>
          <w:rFonts w:ascii=".VnTime" w:hAnsi=".VnTime"/>
          <w:b/>
        </w:rPr>
        <w:tab/>
      </w:r>
      <w:r w:rsidR="00B72ABC">
        <w:rPr>
          <w:b/>
        </w:rPr>
        <w:t>Điều</w:t>
      </w:r>
      <w:r w:rsidRPr="00B72ABC">
        <w:rPr>
          <w:b/>
        </w:rPr>
        <w:t xml:space="preserve"> 1. </w:t>
      </w:r>
      <w:r w:rsidR="00B72ABC">
        <w:t>Công bố cô</w:t>
      </w:r>
      <w:r w:rsidRPr="00B72ABC">
        <w:t>ng khai</w:t>
      </w:r>
      <w:r>
        <w:rPr>
          <w:rFonts w:ascii=".VnTime" w:hAnsi=".VnTime"/>
        </w:rPr>
        <w:t xml:space="preserve"> </w:t>
      </w:r>
      <w:r w:rsidR="00941637" w:rsidRPr="00941637">
        <w:rPr>
          <w:bCs/>
        </w:rPr>
        <w:t>tình hình quản lý, sử dụng tài sản công</w:t>
      </w:r>
      <w:r w:rsidR="00941637" w:rsidRPr="00941637">
        <w:rPr>
          <w:rFonts w:ascii=".VnTime" w:hAnsi=".VnTime"/>
          <w:bCs/>
        </w:rPr>
        <w:t xml:space="preserve"> </w:t>
      </w:r>
      <w:r w:rsidR="00941637" w:rsidRPr="00941637">
        <w:rPr>
          <w:bCs/>
        </w:rPr>
        <w:t>năm 202</w:t>
      </w:r>
      <w:r w:rsidR="008724D8">
        <w:rPr>
          <w:bCs/>
        </w:rPr>
        <w:t>3</w:t>
      </w:r>
      <w:r w:rsidR="00941637">
        <w:t xml:space="preserve"> của UBND xã </w:t>
      </w:r>
      <w:r w:rsidR="00CD3EFC">
        <w:t>Sơn Tiến</w:t>
      </w:r>
      <w:r w:rsidR="00941637">
        <w:t>,</w:t>
      </w:r>
      <w:r>
        <w:rPr>
          <w:rFonts w:ascii="Arial" w:hAnsi="Arial" w:cs="Arial"/>
          <w:lang w:val="vi-VN"/>
        </w:rPr>
        <w:t xml:space="preserve"> </w:t>
      </w:r>
      <w:r>
        <w:rPr>
          <w:lang w:val="vi-VN"/>
        </w:rPr>
        <w:t>cụ thể:</w:t>
      </w:r>
    </w:p>
    <w:p w:rsidR="00F118B9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đầu tư xây dựng, mua sắm, giao, thuê tài sản công năm 202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quản lý, sử dụng Trụ sở làm việc, cơ sở hoạt động sự nghiệp năm 202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quản lý, sử dụng xe ô tô và tài sản cố đinh khác năm 202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quản lý, sử dụng tài sản công năm 202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Hình thứ</w:t>
      </w:r>
      <w:r w:rsidR="00CD3EFC">
        <w:rPr>
          <w:rFonts w:ascii="Times New Roman" w:hAnsi="Times New Roman"/>
          <w:szCs w:val="28"/>
        </w:rPr>
        <w:t>c công khai: Niêm yết tại Trụ sở</w:t>
      </w:r>
      <w:r>
        <w:rPr>
          <w:rFonts w:ascii="Times New Roman" w:hAnsi="Times New Roman"/>
          <w:szCs w:val="28"/>
        </w:rPr>
        <w:t xml:space="preserve"> làm việc của UBND xã </w:t>
      </w:r>
      <w:r w:rsidR="00CD3EFC">
        <w:rPr>
          <w:rFonts w:ascii="Times New Roman" w:hAnsi="Times New Roman"/>
          <w:szCs w:val="28"/>
        </w:rPr>
        <w:t>Sơn Tiến</w:t>
      </w:r>
    </w:p>
    <w:p w:rsidR="00941637" w:rsidRDefault="00941637" w:rsidP="00941637">
      <w:pPr>
        <w:pStyle w:val="BodyTextIndent2"/>
        <w:tabs>
          <w:tab w:val="left" w:pos="990"/>
        </w:tabs>
        <w:spacing w:line="276" w:lineRule="auto"/>
        <w:ind w:left="720"/>
        <w:jc w:val="center"/>
        <w:rPr>
          <w:rFonts w:ascii="Times New Roman" w:hAnsi="Times New Roman"/>
          <w:i/>
          <w:szCs w:val="28"/>
        </w:rPr>
      </w:pPr>
      <w:r w:rsidRPr="00941637">
        <w:rPr>
          <w:rFonts w:ascii="Times New Roman" w:hAnsi="Times New Roman"/>
          <w:i/>
          <w:szCs w:val="28"/>
        </w:rPr>
        <w:t>(Có biễu mẫu số: 09a, 09b, 09c,</w:t>
      </w:r>
      <w:r w:rsidR="00CD3EFC">
        <w:rPr>
          <w:rFonts w:ascii="Times New Roman" w:hAnsi="Times New Roman"/>
          <w:i/>
          <w:szCs w:val="28"/>
        </w:rPr>
        <w:t>09d,</w:t>
      </w:r>
      <w:r w:rsidRPr="00941637">
        <w:rPr>
          <w:rFonts w:ascii="Times New Roman" w:hAnsi="Times New Roman"/>
          <w:i/>
          <w:szCs w:val="28"/>
        </w:rPr>
        <w:t xml:space="preserve"> 10a,10b-CK/TSC kèm theo)</w:t>
      </w:r>
    </w:p>
    <w:p w:rsidR="005A5D90" w:rsidRPr="00E21086" w:rsidRDefault="005A5D90" w:rsidP="005A5D90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Thời gian công khai  :  30 ngày kể từ ngày </w:t>
      </w:r>
      <w:r w:rsidR="008724D8">
        <w:rPr>
          <w:rFonts w:ascii="Times New Roman" w:hAnsi="Times New Roman"/>
          <w:szCs w:val="28"/>
        </w:rPr>
        <w:t>01</w:t>
      </w:r>
      <w:r>
        <w:rPr>
          <w:rFonts w:ascii="Times New Roman" w:hAnsi="Times New Roman"/>
          <w:szCs w:val="28"/>
        </w:rPr>
        <w:t>/0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/202</w:t>
      </w:r>
      <w:r w:rsidR="008724D8">
        <w:rPr>
          <w:rFonts w:ascii="Times New Roman" w:hAnsi="Times New Roman"/>
          <w:szCs w:val="28"/>
        </w:rPr>
        <w:t xml:space="preserve">4 </w:t>
      </w:r>
      <w:r>
        <w:rPr>
          <w:rFonts w:ascii="Times New Roman" w:hAnsi="Times New Roman"/>
          <w:szCs w:val="28"/>
        </w:rPr>
        <w:t xml:space="preserve">đến </w:t>
      </w:r>
      <w:r w:rsidR="008724D8">
        <w:rPr>
          <w:rFonts w:ascii="Times New Roman" w:hAnsi="Times New Roman"/>
          <w:szCs w:val="28"/>
        </w:rPr>
        <w:t xml:space="preserve">hết </w:t>
      </w:r>
      <w:r>
        <w:rPr>
          <w:rFonts w:ascii="Times New Roman" w:hAnsi="Times New Roman"/>
          <w:szCs w:val="28"/>
        </w:rPr>
        <w:t xml:space="preserve">ngày </w:t>
      </w:r>
      <w:r w:rsidR="008724D8">
        <w:rPr>
          <w:rFonts w:ascii="Times New Roman" w:hAnsi="Times New Roman"/>
          <w:szCs w:val="28"/>
        </w:rPr>
        <w:t>30</w:t>
      </w:r>
      <w:r>
        <w:rPr>
          <w:rFonts w:ascii="Times New Roman" w:hAnsi="Times New Roman"/>
          <w:szCs w:val="28"/>
        </w:rPr>
        <w:t>/0</w:t>
      </w:r>
      <w:r w:rsidR="008724D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/202</w:t>
      </w:r>
      <w:r w:rsidR="008724D8">
        <w:rPr>
          <w:rFonts w:ascii="Times New Roman" w:hAnsi="Times New Roman"/>
          <w:szCs w:val="28"/>
        </w:rPr>
        <w:t>4</w:t>
      </w:r>
    </w:p>
    <w:p w:rsidR="00F118B9" w:rsidRPr="00B72ABC" w:rsidRDefault="00F118B9" w:rsidP="00F118B9">
      <w:pPr>
        <w:spacing w:line="276" w:lineRule="auto"/>
      </w:pPr>
      <w:r>
        <w:rPr>
          <w:rFonts w:ascii=".VnTime" w:hAnsi=".VnTime"/>
        </w:rPr>
        <w:tab/>
      </w:r>
      <w:r w:rsidR="00B72ABC">
        <w:rPr>
          <w:b/>
        </w:rPr>
        <w:t>Điều</w:t>
      </w:r>
      <w:r w:rsidRPr="00B72ABC">
        <w:rPr>
          <w:b/>
        </w:rPr>
        <w:t xml:space="preserve"> 2. </w:t>
      </w:r>
      <w:r w:rsidR="00B72ABC">
        <w:t>Quyết định này có hiệu lực kể từ ngày</w:t>
      </w:r>
      <w:r w:rsidRPr="00B72ABC">
        <w:t xml:space="preserve"> ký.</w:t>
      </w:r>
    </w:p>
    <w:p w:rsidR="00F118B9" w:rsidRDefault="00F118B9" w:rsidP="00F118B9">
      <w:pPr>
        <w:spacing w:line="276" w:lineRule="auto"/>
        <w:jc w:val="both"/>
        <w:rPr>
          <w:rFonts w:ascii=".VnTime" w:hAnsi=".VnTime"/>
        </w:rPr>
      </w:pPr>
      <w:r>
        <w:t xml:space="preserve"> </w:t>
      </w:r>
      <w:r>
        <w:tab/>
      </w:r>
      <w:r w:rsidR="00B72ABC">
        <w:t>Văn phòng</w:t>
      </w:r>
      <w:r w:rsidRPr="00B72ABC">
        <w:t xml:space="preserve"> UBND xã, Công ch</w:t>
      </w:r>
      <w:r w:rsidRPr="00B72ABC">
        <w:rPr>
          <w:lang w:val="vi-VN"/>
        </w:rPr>
        <w:t xml:space="preserve">ức </w:t>
      </w:r>
      <w:r w:rsidR="00B72ABC">
        <w:t>Tà</w:t>
      </w:r>
      <w:r w:rsidRPr="00B72ABC">
        <w:t>i ch</w:t>
      </w:r>
      <w:r w:rsidR="00B72ABC">
        <w:t>ính – Kế</w:t>
      </w:r>
      <w:r w:rsidRPr="00B72ABC">
        <w:t xml:space="preserve"> to</w:t>
      </w:r>
      <w:r w:rsidR="00B72ABC">
        <w:t>á</w:t>
      </w:r>
      <w:r w:rsidRPr="00B72ABC">
        <w:t>n</w:t>
      </w:r>
      <w:r w:rsidR="00EC7DCD">
        <w:rPr>
          <w:rFonts w:ascii=".VnTime" w:hAnsi=".VnTime"/>
        </w:rPr>
        <w:t xml:space="preserve"> </w:t>
      </w:r>
      <w:r w:rsidR="00EC7DCD" w:rsidRPr="00EC7DCD">
        <w:t xml:space="preserve">và các bộ phân liên quan chịu trách nhiệm thi hành </w:t>
      </w:r>
      <w:r w:rsidR="00B72ABC">
        <w:t>quyết định này./.</w:t>
      </w:r>
    </w:p>
    <w:p w:rsidR="00F118B9" w:rsidRDefault="00F118B9" w:rsidP="00F118B9">
      <w:pPr>
        <w:jc w:val="both"/>
        <w:rPr>
          <w:sz w:val="2"/>
          <w:szCs w:val="2"/>
        </w:rPr>
      </w:pPr>
    </w:p>
    <w:tbl>
      <w:tblPr>
        <w:tblW w:w="97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37"/>
      </w:tblGrid>
      <w:tr w:rsidR="00F118B9" w:rsidTr="008724D8">
        <w:trPr>
          <w:trHeight w:val="2682"/>
        </w:trPr>
        <w:tc>
          <w:tcPr>
            <w:tcW w:w="3969" w:type="dxa"/>
          </w:tcPr>
          <w:p w:rsidR="00F118B9" w:rsidRDefault="00F118B9" w:rsidP="00575774">
            <w:pPr>
              <w:ind w:firstLine="318"/>
              <w:jc w:val="both"/>
              <w:rPr>
                <w:b/>
                <w:bCs/>
                <w:i/>
                <w:iCs/>
                <w:color w:val="FF0000"/>
                <w:sz w:val="24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24"/>
              </w:rPr>
              <w:t>Nơi nhận: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TT Đảng ủy-HĐND xã;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CT, PCT UBND xã;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Công chức TC-</w:t>
            </w:r>
            <w:r w:rsidR="00A53EA6">
              <w:rPr>
                <w:color w:val="FF0000"/>
                <w:sz w:val="22"/>
              </w:rPr>
              <w:t>KT</w:t>
            </w:r>
            <w:r>
              <w:rPr>
                <w:color w:val="FF0000"/>
                <w:sz w:val="22"/>
              </w:rPr>
              <w:t>;</w:t>
            </w:r>
          </w:p>
          <w:p w:rsidR="00F118B9" w:rsidRDefault="00F118B9" w:rsidP="00575774">
            <w:pPr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Lưu: VT.</w:t>
            </w:r>
          </w:p>
          <w:p w:rsidR="00F118B9" w:rsidRDefault="00F118B9" w:rsidP="00575774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737" w:type="dxa"/>
          </w:tcPr>
          <w:p w:rsidR="00F118B9" w:rsidRDefault="009643B3" w:rsidP="005757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F118B9">
              <w:rPr>
                <w:b/>
                <w:bCs/>
              </w:rPr>
              <w:t>TM. UỶ BAN NHÂN DÂN</w:t>
            </w:r>
          </w:p>
          <w:p w:rsidR="00F118B9" w:rsidRDefault="009643B3" w:rsidP="005757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F118B9">
              <w:rPr>
                <w:b/>
                <w:bCs/>
              </w:rPr>
              <w:t>CHỦ TỊCH</w:t>
            </w:r>
          </w:p>
          <w:p w:rsidR="00F118B9" w:rsidRPr="00EC7DCD" w:rsidRDefault="009643B3" w:rsidP="005757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EC7DCD" w:rsidRPr="00EC7DCD" w:rsidRDefault="00EC7DCD" w:rsidP="00575774">
            <w:pPr>
              <w:jc w:val="center"/>
              <w:rPr>
                <w:b/>
              </w:rPr>
            </w:pPr>
          </w:p>
          <w:p w:rsidR="00EC7DCD" w:rsidRPr="00EC7DCD" w:rsidRDefault="00EC7DCD" w:rsidP="00575774">
            <w:pPr>
              <w:jc w:val="center"/>
              <w:rPr>
                <w:b/>
              </w:rPr>
            </w:pPr>
          </w:p>
          <w:p w:rsidR="00EC7DCD" w:rsidRPr="00EC7DCD" w:rsidRDefault="00EC7DCD" w:rsidP="00575774">
            <w:pPr>
              <w:jc w:val="center"/>
              <w:rPr>
                <w:b/>
              </w:rPr>
            </w:pPr>
          </w:p>
          <w:p w:rsidR="00EC7DCD" w:rsidRPr="00EC7DCD" w:rsidRDefault="009643B3" w:rsidP="005757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CD3EFC">
              <w:rPr>
                <w:b/>
              </w:rPr>
              <w:t>Phan Xuân Long</w:t>
            </w:r>
          </w:p>
          <w:p w:rsidR="00F118B9" w:rsidRDefault="00F118B9" w:rsidP="00575774">
            <w:pPr>
              <w:jc w:val="center"/>
            </w:pPr>
          </w:p>
          <w:p w:rsidR="00F118B9" w:rsidRDefault="00F118B9" w:rsidP="005A5D90">
            <w:pPr>
              <w:tabs>
                <w:tab w:val="left" w:pos="1935"/>
              </w:tabs>
            </w:pPr>
          </w:p>
        </w:tc>
      </w:tr>
    </w:tbl>
    <w:p w:rsidR="007B0BCC" w:rsidRDefault="007B0BCC" w:rsidP="008724D8"/>
    <w:sectPr w:rsidR="007B0BCC" w:rsidSect="006338CC">
      <w:pgSz w:w="12240" w:h="15840"/>
      <w:pgMar w:top="810" w:right="72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75BA4"/>
    <w:multiLevelType w:val="hybridMultilevel"/>
    <w:tmpl w:val="343EB80E"/>
    <w:lvl w:ilvl="0" w:tplc="BD5AB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B9"/>
    <w:rsid w:val="000520A5"/>
    <w:rsid w:val="00140A56"/>
    <w:rsid w:val="002521BA"/>
    <w:rsid w:val="002B205A"/>
    <w:rsid w:val="002E6DA0"/>
    <w:rsid w:val="005A5D90"/>
    <w:rsid w:val="006338CC"/>
    <w:rsid w:val="00671C42"/>
    <w:rsid w:val="006C57AE"/>
    <w:rsid w:val="007B0BCC"/>
    <w:rsid w:val="00822E3D"/>
    <w:rsid w:val="0085027C"/>
    <w:rsid w:val="008724D8"/>
    <w:rsid w:val="00941637"/>
    <w:rsid w:val="009643B3"/>
    <w:rsid w:val="00A53EA6"/>
    <w:rsid w:val="00AC41CA"/>
    <w:rsid w:val="00B72ABC"/>
    <w:rsid w:val="00C92D81"/>
    <w:rsid w:val="00CC64AE"/>
    <w:rsid w:val="00CD3EFC"/>
    <w:rsid w:val="00E21086"/>
    <w:rsid w:val="00E76E57"/>
    <w:rsid w:val="00EC7DCD"/>
    <w:rsid w:val="00F118B9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271D7-90E9-4109-80BB-51BCBFE4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F118B9"/>
    <w:pPr>
      <w:spacing w:line="360" w:lineRule="auto"/>
      <w:ind w:left="374"/>
      <w:jc w:val="both"/>
    </w:pPr>
    <w:rPr>
      <w:rFonts w:ascii=".VnTime" w:hAnsi=".VnTime"/>
      <w:position w:val="-1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118B9"/>
    <w:rPr>
      <w:rFonts w:ascii=".VnTime" w:eastAsia="Times New Roman" w:hAnsi=".VnTime" w:cs="Times New Roman"/>
      <w:position w:val="-1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C5417-DA5C-4CB5-8B57-6500A1A6204E}"/>
</file>

<file path=customXml/itemProps2.xml><?xml version="1.0" encoding="utf-8"?>
<ds:datastoreItem xmlns:ds="http://schemas.openxmlformats.org/officeDocument/2006/customXml" ds:itemID="{1CCFDAF7-1839-4DB6-B588-264482C12566}"/>
</file>

<file path=customXml/itemProps3.xml><?xml version="1.0" encoding="utf-8"?>
<ds:datastoreItem xmlns:ds="http://schemas.openxmlformats.org/officeDocument/2006/customXml" ds:itemID="{9AD41776-DC4F-4A3B-BCC1-1D26F49FA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2024-06-05T09:00:00Z</cp:lastPrinted>
  <dcterms:created xsi:type="dcterms:W3CDTF">2024-06-20T02:13:00Z</dcterms:created>
  <dcterms:modified xsi:type="dcterms:W3CDTF">2024-06-20T02:13:00Z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